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6F" w:rsidRDefault="00CA2C1F" w:rsidP="00850C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C1F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слушаний по проекту «Схема теплоснабжения городского округ</w:t>
      </w:r>
      <w:r w:rsidR="00850C8A">
        <w:rPr>
          <w:rFonts w:ascii="Times New Roman" w:hAnsi="Times New Roman" w:cs="Times New Roman"/>
          <w:b/>
          <w:sz w:val="28"/>
          <w:szCs w:val="28"/>
        </w:rPr>
        <w:t>а Котельники Московской области</w:t>
      </w:r>
      <w:r w:rsidR="00850C8A">
        <w:rPr>
          <w:rFonts w:ascii="Times New Roman" w:hAnsi="Times New Roman" w:cs="Times New Roman"/>
          <w:b/>
          <w:sz w:val="28"/>
          <w:szCs w:val="28"/>
        </w:rPr>
        <w:br/>
      </w:r>
      <w:r w:rsidRPr="00CA2C1F">
        <w:rPr>
          <w:rFonts w:ascii="Times New Roman" w:hAnsi="Times New Roman" w:cs="Times New Roman"/>
          <w:b/>
          <w:sz w:val="28"/>
          <w:szCs w:val="28"/>
        </w:rPr>
        <w:t>на период</w:t>
      </w:r>
      <w:r w:rsidR="00850C8A">
        <w:rPr>
          <w:rFonts w:ascii="Times New Roman" w:hAnsi="Times New Roman" w:cs="Times New Roman"/>
          <w:b/>
          <w:sz w:val="28"/>
          <w:szCs w:val="28"/>
        </w:rPr>
        <w:t xml:space="preserve"> с 2021 до 2041 (актуализация на 2025 год)»</w:t>
      </w:r>
      <w:r w:rsidR="00C6309E">
        <w:rPr>
          <w:rFonts w:ascii="Times New Roman" w:hAnsi="Times New Roman" w:cs="Times New Roman"/>
          <w:b/>
          <w:sz w:val="28"/>
          <w:szCs w:val="28"/>
        </w:rPr>
        <w:t>.</w:t>
      </w:r>
    </w:p>
    <w:p w:rsidR="00850C8A" w:rsidRPr="00CA2C1F" w:rsidRDefault="00850C8A" w:rsidP="00850C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2C1F" w:rsidRDefault="00CA2C1F" w:rsidP="00850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C1F">
        <w:rPr>
          <w:rFonts w:ascii="Times New Roman" w:hAnsi="Times New Roman" w:cs="Times New Roman"/>
          <w:sz w:val="28"/>
          <w:szCs w:val="28"/>
        </w:rPr>
        <w:t>Управление жилищно-коммунальной инфраструктуры администрации городского округа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2C1F">
        <w:rPr>
          <w:rFonts w:ascii="Times New Roman" w:hAnsi="Times New Roman" w:cs="Times New Roman"/>
          <w:sz w:val="28"/>
          <w:szCs w:val="28"/>
        </w:rPr>
        <w:t>тельники</w:t>
      </w:r>
      <w:r w:rsidR="00C6309E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проводит публичные </w:t>
      </w:r>
      <w:r w:rsidR="00850C8A">
        <w:rPr>
          <w:rFonts w:ascii="Times New Roman" w:hAnsi="Times New Roman" w:cs="Times New Roman"/>
          <w:sz w:val="28"/>
          <w:szCs w:val="28"/>
        </w:rPr>
        <w:t>слушания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50C8A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50C8A" w:rsidRPr="00850C8A">
        <w:rPr>
          <w:rFonts w:ascii="Times New Roman" w:hAnsi="Times New Roman" w:cs="Times New Roman"/>
          <w:sz w:val="28"/>
          <w:szCs w:val="28"/>
        </w:rPr>
        <w:t>Схема теплоснабжения городского округа Котельники Московской области</w:t>
      </w:r>
      <w:r w:rsidR="00C6309E">
        <w:rPr>
          <w:rFonts w:ascii="Times New Roman" w:hAnsi="Times New Roman" w:cs="Times New Roman"/>
          <w:sz w:val="28"/>
          <w:szCs w:val="28"/>
        </w:rPr>
        <w:t xml:space="preserve"> </w:t>
      </w:r>
      <w:r w:rsidR="00850C8A" w:rsidRPr="00850C8A">
        <w:rPr>
          <w:rFonts w:ascii="Times New Roman" w:hAnsi="Times New Roman" w:cs="Times New Roman"/>
          <w:sz w:val="28"/>
          <w:szCs w:val="28"/>
        </w:rPr>
        <w:t xml:space="preserve">на период с 2021 до 2041 (актуализация </w:t>
      </w:r>
      <w:r w:rsidR="00850C8A">
        <w:rPr>
          <w:rFonts w:ascii="Times New Roman" w:hAnsi="Times New Roman" w:cs="Times New Roman"/>
          <w:sz w:val="28"/>
          <w:szCs w:val="28"/>
        </w:rPr>
        <w:t>н</w:t>
      </w:r>
      <w:r w:rsidR="00850C8A" w:rsidRPr="00850C8A">
        <w:rPr>
          <w:rFonts w:ascii="Times New Roman" w:hAnsi="Times New Roman" w:cs="Times New Roman"/>
          <w:sz w:val="28"/>
          <w:szCs w:val="28"/>
        </w:rPr>
        <w:t>а 2025 год)</w:t>
      </w:r>
      <w:r w:rsidRPr="00850C8A">
        <w:rPr>
          <w:rFonts w:ascii="Times New Roman" w:hAnsi="Times New Roman" w:cs="Times New Roman"/>
          <w:sz w:val="28"/>
          <w:szCs w:val="28"/>
        </w:rPr>
        <w:t>»,</w:t>
      </w:r>
      <w:r w:rsidR="00850C8A">
        <w:rPr>
          <w:rFonts w:ascii="Times New Roman" w:hAnsi="Times New Roman" w:cs="Times New Roman"/>
          <w:sz w:val="28"/>
          <w:szCs w:val="28"/>
        </w:rPr>
        <w:t xml:space="preserve"> разработанному</w:t>
      </w:r>
      <w:r w:rsidR="00C6309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 исполнение Федераль</w:t>
      </w:r>
      <w:r w:rsidR="00850C8A">
        <w:rPr>
          <w:rFonts w:ascii="Times New Roman" w:hAnsi="Times New Roman" w:cs="Times New Roman"/>
          <w:sz w:val="28"/>
          <w:szCs w:val="28"/>
        </w:rPr>
        <w:t>ного закона 27.07.2010 № 190-ФЗ</w:t>
      </w:r>
      <w:r w:rsidR="00850C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теплоснабжении» и в соответствии с постановлением </w:t>
      </w:r>
      <w:r w:rsidR="00850C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равительства</w:t>
      </w:r>
      <w:r w:rsidR="00850C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РФ от 22.02.2012 № 154 «О требованиях к</w:t>
      </w:r>
      <w:r w:rsidR="00850C8A">
        <w:rPr>
          <w:rFonts w:ascii="Times New Roman" w:hAnsi="Times New Roman" w:cs="Times New Roman"/>
          <w:sz w:val="28"/>
          <w:szCs w:val="28"/>
        </w:rPr>
        <w:t xml:space="preserve"> схемам теплоснабжения, порядку</w:t>
      </w:r>
      <w:r w:rsidR="00850C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 w:rsidR="00850C8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разработки и утверждения».</w:t>
      </w:r>
    </w:p>
    <w:p w:rsidR="00850C8A" w:rsidRDefault="00850C8A" w:rsidP="00850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C1F" w:rsidRDefault="00CA2C1F" w:rsidP="00850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публичных слушаний – 30.05.2024 года.</w:t>
      </w:r>
    </w:p>
    <w:p w:rsidR="00850C8A" w:rsidRDefault="00850C8A" w:rsidP="00850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C1F" w:rsidRDefault="00CA2C1F" w:rsidP="00850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 по проекту «</w:t>
      </w:r>
      <w:r w:rsidR="00850C8A" w:rsidRPr="00850C8A">
        <w:rPr>
          <w:rFonts w:ascii="Times New Roman" w:hAnsi="Times New Roman" w:cs="Times New Roman"/>
          <w:sz w:val="28"/>
          <w:szCs w:val="28"/>
        </w:rPr>
        <w:t>Схема теплоснабжения городского округа Котельники Московской области</w:t>
      </w:r>
      <w:r w:rsidR="00850C8A" w:rsidRPr="00850C8A">
        <w:rPr>
          <w:rFonts w:ascii="Times New Roman" w:hAnsi="Times New Roman" w:cs="Times New Roman"/>
          <w:sz w:val="28"/>
          <w:szCs w:val="28"/>
        </w:rPr>
        <w:br/>
        <w:t xml:space="preserve">на период с 2021 до 2041 (актуализация </w:t>
      </w:r>
      <w:r w:rsidR="00850C8A">
        <w:rPr>
          <w:rFonts w:ascii="Times New Roman" w:hAnsi="Times New Roman" w:cs="Times New Roman"/>
          <w:sz w:val="28"/>
          <w:szCs w:val="28"/>
        </w:rPr>
        <w:t>н</w:t>
      </w:r>
      <w:r w:rsidR="00850C8A" w:rsidRPr="00850C8A">
        <w:rPr>
          <w:rFonts w:ascii="Times New Roman" w:hAnsi="Times New Roman" w:cs="Times New Roman"/>
          <w:sz w:val="28"/>
          <w:szCs w:val="28"/>
        </w:rPr>
        <w:t>а 2025 год)</w:t>
      </w:r>
      <w:r w:rsidRPr="00850C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размещены на сайте Администрации городского округа Котельники Московской области: </w:t>
      </w:r>
      <w:r w:rsidR="00850C8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50C8A" w:rsidRPr="00850C8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kotelniki</w:t>
      </w:r>
      <w:proofErr w:type="spellEnd"/>
      <w:r w:rsidRPr="00CA2C1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A2C1F">
        <w:rPr>
          <w:rFonts w:ascii="Times New Roman" w:hAnsi="Times New Roman" w:cs="Times New Roman"/>
          <w:sz w:val="28"/>
          <w:szCs w:val="28"/>
        </w:rPr>
        <w:t xml:space="preserve"> в разделе </w:t>
      </w:r>
      <w:r>
        <w:rPr>
          <w:rFonts w:ascii="Times New Roman" w:hAnsi="Times New Roman" w:cs="Times New Roman"/>
          <w:sz w:val="28"/>
          <w:szCs w:val="28"/>
        </w:rPr>
        <w:t xml:space="preserve">«Новости». Собрание участников публичных слушаний состоится 30.05.2024 в 15:00 в ДК «Белая Дача», по адресу: Московская область, г. Котельники,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Белая Дача, д. 3, актовый зал.</w:t>
      </w:r>
    </w:p>
    <w:p w:rsidR="00850C8A" w:rsidRDefault="00850C8A" w:rsidP="00850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C1F" w:rsidRDefault="00CA2C1F" w:rsidP="00850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регистрации участников – 14:30.</w:t>
      </w:r>
    </w:p>
    <w:p w:rsidR="00850C8A" w:rsidRDefault="00850C8A" w:rsidP="00850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C8A" w:rsidRPr="00850C8A" w:rsidRDefault="00850C8A" w:rsidP="00850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84987422057,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upravzhkhkotel</w:t>
      </w:r>
      <w:proofErr w:type="spellEnd"/>
      <w:r w:rsidRPr="00850C8A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50C8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2C1F" w:rsidRPr="00CA2C1F" w:rsidRDefault="00CA2C1F" w:rsidP="00850C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C1F" w:rsidRPr="00CA2C1F" w:rsidRDefault="00CA2C1F" w:rsidP="00850C8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A2C1F" w:rsidRPr="00CA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A0"/>
    <w:rsid w:val="00850C8A"/>
    <w:rsid w:val="00C6309E"/>
    <w:rsid w:val="00CA2C1F"/>
    <w:rsid w:val="00CB19A0"/>
    <w:rsid w:val="00DC5F08"/>
    <w:rsid w:val="00EB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C021"/>
  <w15:chartTrackingRefBased/>
  <w15:docId w15:val="{0A7E5CCF-CFF1-43B9-BDFC-A0C17F1A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2024-05-21T12:24:00Z</dcterms:created>
  <dcterms:modified xsi:type="dcterms:W3CDTF">2024-05-21T12:47:00Z</dcterms:modified>
</cp:coreProperties>
</file>